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AFFAD" w14:textId="77777777" w:rsidR="00876FAB" w:rsidRDefault="00DC7E9C" w:rsidP="00DC7E9C">
      <w:pPr>
        <w:spacing w:after="0" w:line="240" w:lineRule="auto"/>
        <w:jc w:val="right"/>
        <w:rPr>
          <w:b/>
          <w:color w:val="0000FF"/>
        </w:rPr>
      </w:pPr>
      <w:r>
        <w:rPr>
          <w:noProof/>
        </w:rPr>
        <w:drawing>
          <wp:inline distT="0" distB="0" distL="0" distR="0" wp14:anchorId="7DEE087C" wp14:editId="2FC88A4A">
            <wp:extent cx="1264920" cy="135636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356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F6929" w14:textId="77777777" w:rsidR="00DC7E9C" w:rsidRPr="00DC7E9C" w:rsidRDefault="00DC7E9C" w:rsidP="00876FAB">
      <w:pPr>
        <w:spacing w:after="0" w:line="240" w:lineRule="auto"/>
        <w:rPr>
          <w:b/>
          <w:sz w:val="28"/>
          <w:szCs w:val="28"/>
        </w:rPr>
      </w:pPr>
      <w:r w:rsidRPr="00DC7E9C">
        <w:rPr>
          <w:b/>
          <w:sz w:val="28"/>
          <w:szCs w:val="28"/>
        </w:rPr>
        <w:t>SAJTÓKÖZLEMÉNY</w:t>
      </w:r>
    </w:p>
    <w:p w14:paraId="40723784" w14:textId="77777777" w:rsidR="00DC7E9C" w:rsidRDefault="00DC7E9C" w:rsidP="00876FAB">
      <w:pPr>
        <w:spacing w:after="0" w:line="240" w:lineRule="auto"/>
        <w:rPr>
          <w:b/>
          <w:color w:val="00FF00"/>
          <w:sz w:val="28"/>
          <w:szCs w:val="28"/>
        </w:rPr>
      </w:pPr>
    </w:p>
    <w:p w14:paraId="0E42D674" w14:textId="0687A9AB" w:rsidR="00183F8A" w:rsidRDefault="00332D0A" w:rsidP="00332D0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Útközben</w:t>
      </w:r>
      <w:r w:rsidR="001649F9">
        <w:rPr>
          <w:b/>
          <w:sz w:val="28"/>
          <w:szCs w:val="28"/>
        </w:rPr>
        <w:t xml:space="preserve"> –</w:t>
      </w:r>
      <w:r w:rsidR="001E36B9">
        <w:rPr>
          <w:b/>
          <w:sz w:val="28"/>
          <w:szCs w:val="28"/>
        </w:rPr>
        <w:t xml:space="preserve"> </w:t>
      </w:r>
      <w:r w:rsidR="0043015B">
        <w:rPr>
          <w:b/>
          <w:sz w:val="28"/>
          <w:szCs w:val="28"/>
        </w:rPr>
        <w:t xml:space="preserve">konferencián mutatják be az </w:t>
      </w:r>
      <w:r w:rsidR="001649F9">
        <w:rPr>
          <w:b/>
          <w:sz w:val="28"/>
          <w:szCs w:val="28"/>
        </w:rPr>
        <w:t>első részletek</w:t>
      </w:r>
      <w:r w:rsidR="0043015B">
        <w:rPr>
          <w:b/>
          <w:sz w:val="28"/>
          <w:szCs w:val="28"/>
        </w:rPr>
        <w:t>et</w:t>
      </w:r>
      <w:r w:rsidR="001649F9">
        <w:rPr>
          <w:b/>
          <w:sz w:val="28"/>
          <w:szCs w:val="28"/>
        </w:rPr>
        <w:t xml:space="preserve"> </w:t>
      </w:r>
      <w:r w:rsidR="001E36B9">
        <w:rPr>
          <w:b/>
          <w:sz w:val="28"/>
          <w:szCs w:val="28"/>
        </w:rPr>
        <w:t>a megújuló</w:t>
      </w:r>
      <w:r w:rsidR="001649F9">
        <w:rPr>
          <w:b/>
          <w:sz w:val="28"/>
          <w:szCs w:val="28"/>
        </w:rPr>
        <w:t xml:space="preserve"> Néprajzi Múzeum kiállítás</w:t>
      </w:r>
      <w:r w:rsidR="001E36B9">
        <w:rPr>
          <w:b/>
          <w:sz w:val="28"/>
          <w:szCs w:val="28"/>
        </w:rPr>
        <w:t>ai</w:t>
      </w:r>
      <w:r w:rsidR="001649F9">
        <w:rPr>
          <w:b/>
          <w:sz w:val="28"/>
          <w:szCs w:val="28"/>
        </w:rPr>
        <w:t>ról</w:t>
      </w:r>
      <w:r w:rsidR="00183F8A">
        <w:rPr>
          <w:b/>
          <w:sz w:val="28"/>
          <w:szCs w:val="28"/>
        </w:rPr>
        <w:br/>
      </w:r>
    </w:p>
    <w:p w14:paraId="548D80A5" w14:textId="77777777" w:rsidR="00332D0A" w:rsidRDefault="00332D0A" w:rsidP="00332D0A">
      <w:pPr>
        <w:spacing w:after="0" w:line="240" w:lineRule="auto"/>
        <w:rPr>
          <w:sz w:val="24"/>
          <w:szCs w:val="24"/>
        </w:rPr>
      </w:pPr>
    </w:p>
    <w:p w14:paraId="6969B1D4" w14:textId="149E3531" w:rsidR="001B7D00" w:rsidRDefault="00C71045" w:rsidP="001B67B2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Végső fázisába fordul a</w:t>
      </w:r>
      <w:r w:rsidR="00A232E5" w:rsidRPr="00A232E5">
        <w:rPr>
          <w:b/>
          <w:sz w:val="24"/>
          <w:szCs w:val="24"/>
        </w:rPr>
        <w:t xml:space="preserve"> </w:t>
      </w:r>
      <w:r w:rsidR="00A232E5">
        <w:rPr>
          <w:b/>
          <w:sz w:val="24"/>
          <w:szCs w:val="24"/>
        </w:rPr>
        <w:t>Néprajzi Múzeum</w:t>
      </w:r>
      <w:r>
        <w:rPr>
          <w:b/>
          <w:sz w:val="24"/>
          <w:szCs w:val="24"/>
        </w:rPr>
        <w:t xml:space="preserve"> új állandó kiállításainak </w:t>
      </w:r>
      <w:r w:rsidR="00621964">
        <w:rPr>
          <w:b/>
          <w:sz w:val="24"/>
          <w:szCs w:val="24"/>
        </w:rPr>
        <w:t>koncepcionális tervezése</w:t>
      </w:r>
      <w:r>
        <w:rPr>
          <w:b/>
          <w:sz w:val="24"/>
          <w:szCs w:val="24"/>
        </w:rPr>
        <w:t xml:space="preserve">. A </w:t>
      </w:r>
      <w:r w:rsidR="00621964">
        <w:rPr>
          <w:b/>
          <w:sz w:val="24"/>
          <w:szCs w:val="24"/>
        </w:rPr>
        <w:t xml:space="preserve"> gyűjtemény megismerését és értelmezését szolgáló </w:t>
      </w:r>
      <w:r>
        <w:rPr>
          <w:b/>
          <w:sz w:val="24"/>
          <w:szCs w:val="24"/>
        </w:rPr>
        <w:t xml:space="preserve">tárlatokban </w:t>
      </w:r>
      <w:r w:rsidRPr="00C71045">
        <w:rPr>
          <w:b/>
          <w:sz w:val="24"/>
          <w:szCs w:val="24"/>
        </w:rPr>
        <w:t xml:space="preserve">együtt szerepel </w:t>
      </w:r>
      <w:r w:rsidR="00F2300A">
        <w:rPr>
          <w:b/>
          <w:sz w:val="24"/>
          <w:szCs w:val="24"/>
        </w:rPr>
        <w:t xml:space="preserve">majd </w:t>
      </w:r>
      <w:r w:rsidRPr="00C71045">
        <w:rPr>
          <w:b/>
          <w:sz w:val="24"/>
          <w:szCs w:val="24"/>
        </w:rPr>
        <w:t>a történeti és a kortárs</w:t>
      </w:r>
      <w:r w:rsidR="001E36B9">
        <w:rPr>
          <w:b/>
          <w:sz w:val="24"/>
          <w:szCs w:val="24"/>
        </w:rPr>
        <w:t>,</w:t>
      </w:r>
      <w:r w:rsidRPr="00C71045">
        <w:rPr>
          <w:b/>
          <w:sz w:val="24"/>
          <w:szCs w:val="24"/>
        </w:rPr>
        <w:t xml:space="preserve"> illetve a magyar és nemzetközi anyag</w:t>
      </w:r>
      <w:r>
        <w:rPr>
          <w:b/>
          <w:sz w:val="24"/>
          <w:szCs w:val="24"/>
        </w:rPr>
        <w:t>. A</w:t>
      </w:r>
      <w:r w:rsidR="00621964">
        <w:rPr>
          <w:b/>
          <w:sz w:val="24"/>
          <w:szCs w:val="24"/>
        </w:rPr>
        <w:t>z elképzelések</w:t>
      </w:r>
      <w:r>
        <w:rPr>
          <w:b/>
          <w:sz w:val="24"/>
          <w:szCs w:val="24"/>
        </w:rPr>
        <w:t xml:space="preserve"> részletes megismerésére hamarosan lehetőség nyílik a szakma és a nagyközönség számára </w:t>
      </w:r>
      <w:r w:rsidR="0043015B">
        <w:rPr>
          <w:b/>
          <w:sz w:val="24"/>
          <w:szCs w:val="24"/>
        </w:rPr>
        <w:t xml:space="preserve">is </w:t>
      </w:r>
      <w:r>
        <w:rPr>
          <w:b/>
          <w:sz w:val="24"/>
          <w:szCs w:val="24"/>
        </w:rPr>
        <w:t>az Útközben</w:t>
      </w:r>
      <w:r w:rsidR="00F2300A">
        <w:rPr>
          <w:b/>
          <w:sz w:val="24"/>
          <w:szCs w:val="24"/>
        </w:rPr>
        <w:t xml:space="preserve"> – En Route</w:t>
      </w:r>
      <w:r>
        <w:rPr>
          <w:b/>
          <w:sz w:val="24"/>
          <w:szCs w:val="24"/>
        </w:rPr>
        <w:t xml:space="preserve"> címmel rendezett </w:t>
      </w:r>
      <w:r w:rsidR="00621964">
        <w:rPr>
          <w:b/>
          <w:sz w:val="24"/>
          <w:szCs w:val="24"/>
        </w:rPr>
        <w:t xml:space="preserve">nemzetközi </w:t>
      </w:r>
      <w:r>
        <w:rPr>
          <w:b/>
          <w:sz w:val="24"/>
          <w:szCs w:val="24"/>
        </w:rPr>
        <w:t>konferencián.</w:t>
      </w:r>
      <w:r w:rsidR="001E36B9">
        <w:rPr>
          <w:b/>
          <w:sz w:val="24"/>
          <w:szCs w:val="24"/>
        </w:rPr>
        <w:t xml:space="preserve"> A tervek szerint a programot </w:t>
      </w:r>
      <w:r w:rsidR="006F15FF">
        <w:rPr>
          <w:b/>
          <w:sz w:val="24"/>
          <w:szCs w:val="24"/>
        </w:rPr>
        <w:t xml:space="preserve">részben </w:t>
      </w:r>
      <w:r w:rsidR="001E36B9">
        <w:rPr>
          <w:b/>
          <w:sz w:val="24"/>
          <w:szCs w:val="24"/>
        </w:rPr>
        <w:t>online is követhetik az érdeklődők</w:t>
      </w:r>
      <w:r w:rsidR="00D07846">
        <w:rPr>
          <w:b/>
          <w:sz w:val="24"/>
          <w:szCs w:val="24"/>
        </w:rPr>
        <w:t>.</w:t>
      </w:r>
    </w:p>
    <w:p w14:paraId="3CDF4C79" w14:textId="77777777" w:rsidR="00332D0A" w:rsidRPr="00332D0A" w:rsidRDefault="00332D0A" w:rsidP="00332D0A">
      <w:pPr>
        <w:spacing w:after="0" w:line="240" w:lineRule="auto"/>
        <w:jc w:val="both"/>
        <w:rPr>
          <w:sz w:val="24"/>
          <w:szCs w:val="24"/>
        </w:rPr>
      </w:pPr>
    </w:p>
    <w:p w14:paraId="22A3C190" w14:textId="1382B49F" w:rsidR="00234A21" w:rsidRDefault="00332D0A" w:rsidP="00332D0A">
      <w:pPr>
        <w:spacing w:after="0" w:line="240" w:lineRule="auto"/>
        <w:jc w:val="both"/>
        <w:rPr>
          <w:sz w:val="24"/>
          <w:szCs w:val="24"/>
        </w:rPr>
      </w:pPr>
      <w:r w:rsidRPr="00332D0A">
        <w:rPr>
          <w:sz w:val="24"/>
          <w:szCs w:val="24"/>
        </w:rPr>
        <w:t>A budapesti Néprajzi Múzeum hamarosan új épületbe költözik. A fizikai megújulás mellett koncepcio</w:t>
      </w:r>
      <w:r w:rsidR="00234A21">
        <w:rPr>
          <w:sz w:val="24"/>
          <w:szCs w:val="24"/>
        </w:rPr>
        <w:t xml:space="preserve">nális </w:t>
      </w:r>
      <w:r w:rsidR="001649F9">
        <w:rPr>
          <w:sz w:val="24"/>
          <w:szCs w:val="24"/>
        </w:rPr>
        <w:t>váltásra</w:t>
      </w:r>
      <w:r w:rsidR="00234A21">
        <w:rPr>
          <w:sz w:val="24"/>
          <w:szCs w:val="24"/>
        </w:rPr>
        <w:t xml:space="preserve"> is készülne</w:t>
      </w:r>
      <w:r w:rsidR="001649F9">
        <w:rPr>
          <w:sz w:val="24"/>
          <w:szCs w:val="24"/>
        </w:rPr>
        <w:t xml:space="preserve">k – ennek </w:t>
      </w:r>
      <w:r w:rsidRPr="00332D0A">
        <w:rPr>
          <w:sz w:val="24"/>
          <w:szCs w:val="24"/>
        </w:rPr>
        <w:t>meghatározó eleme az új á</w:t>
      </w:r>
      <w:r w:rsidR="00C71045">
        <w:rPr>
          <w:sz w:val="24"/>
          <w:szCs w:val="24"/>
        </w:rPr>
        <w:t xml:space="preserve">llandó kiállítások létrehozása, </w:t>
      </w:r>
      <w:r w:rsidR="001E36B9">
        <w:rPr>
          <w:sz w:val="24"/>
          <w:szCs w:val="24"/>
        </w:rPr>
        <w:t>a</w:t>
      </w:r>
      <w:r w:rsidR="00C71045">
        <w:rPr>
          <w:sz w:val="24"/>
          <w:szCs w:val="24"/>
        </w:rPr>
        <w:t>mely</w:t>
      </w:r>
      <w:r w:rsidR="001E36B9">
        <w:rPr>
          <w:sz w:val="24"/>
          <w:szCs w:val="24"/>
        </w:rPr>
        <w:t>ek</w:t>
      </w:r>
      <w:r w:rsidR="00C71045">
        <w:rPr>
          <w:sz w:val="24"/>
          <w:szCs w:val="24"/>
        </w:rPr>
        <w:t xml:space="preserve">en hosszú ideje dolgoznak az intézmény munkatársai. </w:t>
      </w:r>
      <w:r w:rsidR="00234A21">
        <w:rPr>
          <w:sz w:val="24"/>
          <w:szCs w:val="24"/>
        </w:rPr>
        <w:t>Az állandó tárlat</w:t>
      </w:r>
      <w:r w:rsidR="001E36B9">
        <w:rPr>
          <w:sz w:val="24"/>
          <w:szCs w:val="24"/>
        </w:rPr>
        <w:t>ok</w:t>
      </w:r>
      <w:r w:rsidR="00234A21">
        <w:rPr>
          <w:sz w:val="24"/>
          <w:szCs w:val="24"/>
        </w:rPr>
        <w:t xml:space="preserve"> megalkotása</w:t>
      </w:r>
      <w:r w:rsidRPr="00332D0A">
        <w:rPr>
          <w:sz w:val="24"/>
          <w:szCs w:val="24"/>
        </w:rPr>
        <w:t xml:space="preserve"> mérföldkőnek sz</w:t>
      </w:r>
      <w:r w:rsidR="00234A21">
        <w:rPr>
          <w:sz w:val="24"/>
          <w:szCs w:val="24"/>
        </w:rPr>
        <w:t>ámít nem csak a Néprajzi Múzeum és</w:t>
      </w:r>
      <w:r w:rsidRPr="00332D0A">
        <w:rPr>
          <w:sz w:val="24"/>
          <w:szCs w:val="24"/>
        </w:rPr>
        <w:t xml:space="preserve"> a hazai néprajzi muzeológia, hanem a néprajztudomány történetében is. </w:t>
      </w:r>
    </w:p>
    <w:p w14:paraId="267D10EF" w14:textId="77777777" w:rsidR="00234A21" w:rsidRDefault="00234A21" w:rsidP="00332D0A">
      <w:pPr>
        <w:spacing w:after="0" w:line="240" w:lineRule="auto"/>
        <w:jc w:val="both"/>
        <w:rPr>
          <w:sz w:val="24"/>
          <w:szCs w:val="24"/>
        </w:rPr>
      </w:pPr>
    </w:p>
    <w:p w14:paraId="3E652E9B" w14:textId="50A2BFE9" w:rsidR="00332D0A" w:rsidRPr="00332D0A" w:rsidRDefault="00332D0A" w:rsidP="00332D0A">
      <w:pPr>
        <w:spacing w:after="0" w:line="240" w:lineRule="auto"/>
        <w:jc w:val="both"/>
        <w:rPr>
          <w:sz w:val="24"/>
          <w:szCs w:val="24"/>
        </w:rPr>
      </w:pPr>
      <w:r w:rsidRPr="00332D0A">
        <w:rPr>
          <w:sz w:val="24"/>
          <w:szCs w:val="24"/>
        </w:rPr>
        <w:t>A tervezett kiállítás</w:t>
      </w:r>
      <w:r w:rsidR="006F15FF">
        <w:rPr>
          <w:sz w:val="24"/>
          <w:szCs w:val="24"/>
        </w:rPr>
        <w:t>ok</w:t>
      </w:r>
      <w:r w:rsidRPr="00332D0A">
        <w:rPr>
          <w:sz w:val="24"/>
          <w:szCs w:val="24"/>
        </w:rPr>
        <w:t xml:space="preserve"> három részből áll</w:t>
      </w:r>
      <w:r w:rsidR="006F15FF">
        <w:rPr>
          <w:sz w:val="24"/>
          <w:szCs w:val="24"/>
        </w:rPr>
        <w:t>nak</w:t>
      </w:r>
      <w:r w:rsidRPr="00332D0A">
        <w:rPr>
          <w:sz w:val="24"/>
          <w:szCs w:val="24"/>
        </w:rPr>
        <w:t xml:space="preserve">: a </w:t>
      </w:r>
      <w:r w:rsidR="006F15FF">
        <w:rPr>
          <w:sz w:val="24"/>
          <w:szCs w:val="24"/>
        </w:rPr>
        <w:t>Gyűjteményi</w:t>
      </w:r>
      <w:r w:rsidRPr="00332D0A">
        <w:rPr>
          <w:sz w:val="24"/>
          <w:szCs w:val="24"/>
        </w:rPr>
        <w:t xml:space="preserve"> kiállításból</w:t>
      </w:r>
      <w:r w:rsidR="0043015B">
        <w:rPr>
          <w:sz w:val="24"/>
          <w:szCs w:val="24"/>
        </w:rPr>
        <w:t xml:space="preserve">, a </w:t>
      </w:r>
      <w:r w:rsidR="0043015B" w:rsidRPr="0043015B">
        <w:rPr>
          <w:sz w:val="24"/>
          <w:szCs w:val="24"/>
        </w:rPr>
        <w:t>Kerámiatérből</w:t>
      </w:r>
      <w:r w:rsidR="0043015B">
        <w:rPr>
          <w:sz w:val="24"/>
          <w:szCs w:val="24"/>
        </w:rPr>
        <w:t xml:space="preserve"> és</w:t>
      </w:r>
      <w:r w:rsidR="0043015B" w:rsidRPr="0043015B">
        <w:rPr>
          <w:sz w:val="24"/>
          <w:szCs w:val="24"/>
        </w:rPr>
        <w:t xml:space="preserve"> az Ifjúsági kiállításból</w:t>
      </w:r>
      <w:r w:rsidRPr="00332D0A">
        <w:rPr>
          <w:sz w:val="24"/>
          <w:szCs w:val="24"/>
        </w:rPr>
        <w:t>. Közös jellemzőjük, hogy hangsúlyosan a Néprajzi Múzeum gyűjteményét tekintik a feldolgozás tárgyának, együtt szerepel bennük a történeti és a kortárs illetve a magyar és nemzetközi anyag.</w:t>
      </w:r>
    </w:p>
    <w:p w14:paraId="1B483C47" w14:textId="77777777" w:rsidR="00332D0A" w:rsidRPr="00332D0A" w:rsidRDefault="00332D0A" w:rsidP="00332D0A">
      <w:pPr>
        <w:spacing w:after="0" w:line="240" w:lineRule="auto"/>
        <w:jc w:val="both"/>
        <w:rPr>
          <w:sz w:val="24"/>
          <w:szCs w:val="24"/>
        </w:rPr>
      </w:pPr>
    </w:p>
    <w:p w14:paraId="07F669E2" w14:textId="519FD282" w:rsidR="00332D0A" w:rsidRDefault="00332D0A" w:rsidP="00332D0A">
      <w:pPr>
        <w:spacing w:after="0" w:line="240" w:lineRule="auto"/>
        <w:jc w:val="both"/>
        <w:rPr>
          <w:sz w:val="24"/>
          <w:szCs w:val="24"/>
        </w:rPr>
      </w:pPr>
      <w:r w:rsidRPr="00332D0A">
        <w:rPr>
          <w:sz w:val="24"/>
          <w:szCs w:val="24"/>
        </w:rPr>
        <w:t xml:space="preserve">A többezer tárgyat felvonultató </w:t>
      </w:r>
      <w:r w:rsidR="00D07846" w:rsidRPr="00D07846">
        <w:rPr>
          <w:iCs/>
          <w:sz w:val="24"/>
          <w:szCs w:val="24"/>
        </w:rPr>
        <w:t xml:space="preserve">központi </w:t>
      </w:r>
      <w:r w:rsidR="0043015B">
        <w:rPr>
          <w:i/>
          <w:iCs/>
          <w:sz w:val="24"/>
          <w:szCs w:val="24"/>
        </w:rPr>
        <w:t>G</w:t>
      </w:r>
      <w:r w:rsidR="006F15FF" w:rsidRPr="0043015B">
        <w:rPr>
          <w:i/>
          <w:iCs/>
          <w:sz w:val="24"/>
          <w:szCs w:val="24"/>
        </w:rPr>
        <w:t xml:space="preserve">yűjteményi </w:t>
      </w:r>
      <w:r w:rsidRPr="0043015B">
        <w:rPr>
          <w:i/>
          <w:iCs/>
          <w:sz w:val="24"/>
          <w:szCs w:val="24"/>
        </w:rPr>
        <w:t>kiállítás</w:t>
      </w:r>
      <w:r w:rsidRPr="00D07846">
        <w:rPr>
          <w:iCs/>
          <w:sz w:val="24"/>
          <w:szCs w:val="24"/>
        </w:rPr>
        <w:t xml:space="preserve"> </w:t>
      </w:r>
      <w:r w:rsidRPr="00332D0A">
        <w:rPr>
          <w:sz w:val="24"/>
          <w:szCs w:val="24"/>
        </w:rPr>
        <w:t>értelmező módon</w:t>
      </w:r>
      <w:r w:rsidR="00ED041F">
        <w:rPr>
          <w:sz w:val="24"/>
          <w:szCs w:val="24"/>
        </w:rPr>
        <w:t>,</w:t>
      </w:r>
      <w:r w:rsidRPr="00332D0A">
        <w:rPr>
          <w:sz w:val="24"/>
          <w:szCs w:val="24"/>
        </w:rPr>
        <w:t xml:space="preserve"> együtt mutatja be a Népra</w:t>
      </w:r>
      <w:r w:rsidR="00C71045">
        <w:rPr>
          <w:sz w:val="24"/>
          <w:szCs w:val="24"/>
        </w:rPr>
        <w:t xml:space="preserve">jzi Múzeum </w:t>
      </w:r>
      <w:r w:rsidR="00F47D9D">
        <w:rPr>
          <w:sz w:val="24"/>
          <w:szCs w:val="24"/>
        </w:rPr>
        <w:t xml:space="preserve">150 éves </w:t>
      </w:r>
      <w:r w:rsidR="00C71045">
        <w:rPr>
          <w:sz w:val="24"/>
          <w:szCs w:val="24"/>
        </w:rPr>
        <w:t xml:space="preserve">gazdag gyűjteményét, </w:t>
      </w:r>
      <w:r w:rsidRPr="00332D0A">
        <w:rPr>
          <w:sz w:val="24"/>
          <w:szCs w:val="24"/>
        </w:rPr>
        <w:t>a</w:t>
      </w:r>
      <w:r w:rsidR="00C71045">
        <w:rPr>
          <w:sz w:val="24"/>
          <w:szCs w:val="24"/>
        </w:rPr>
        <w:t xml:space="preserve"> magyar és nemzetközi anyagot. </w:t>
      </w:r>
      <w:r w:rsidR="00262D49" w:rsidRPr="0043015B">
        <w:rPr>
          <w:rFonts w:asciiTheme="majorHAnsi" w:hAnsiTheme="majorHAnsi" w:cstheme="majorHAnsi"/>
          <w:sz w:val="24"/>
          <w:szCs w:val="24"/>
        </w:rPr>
        <w:t>A tárgyakon kívül hangsúlyos szerepet kapnak az archívumi tartalmak: fotók, rajzok, kéziratok, zenei anyag</w:t>
      </w:r>
      <w:r w:rsidR="00262D49">
        <w:rPr>
          <w:rFonts w:asciiTheme="majorHAnsi" w:hAnsiTheme="majorHAnsi" w:cstheme="majorHAnsi"/>
          <w:sz w:val="24"/>
          <w:szCs w:val="24"/>
        </w:rPr>
        <w:t>.</w:t>
      </w:r>
      <w:r w:rsidR="00262D49" w:rsidDel="005E7CB7">
        <w:rPr>
          <w:sz w:val="24"/>
          <w:szCs w:val="24"/>
        </w:rPr>
        <w:t xml:space="preserve"> </w:t>
      </w:r>
      <w:r w:rsidR="00C71045">
        <w:rPr>
          <w:sz w:val="24"/>
          <w:szCs w:val="24"/>
        </w:rPr>
        <w:t>T</w:t>
      </w:r>
      <w:r w:rsidRPr="00332D0A">
        <w:rPr>
          <w:sz w:val="24"/>
          <w:szCs w:val="24"/>
        </w:rPr>
        <w:t>örténeteket mesél</w:t>
      </w:r>
      <w:r w:rsidR="003A4404">
        <w:rPr>
          <w:sz w:val="24"/>
          <w:szCs w:val="24"/>
        </w:rPr>
        <w:t xml:space="preserve"> majd</w:t>
      </w:r>
      <w:r w:rsidRPr="00332D0A">
        <w:rPr>
          <w:sz w:val="24"/>
          <w:szCs w:val="24"/>
        </w:rPr>
        <w:t xml:space="preserve"> tárgyak és emberek, helyek és életvilágok, kutatók és terepek, gyűjtők és múzeum kapcsolatáról.</w:t>
      </w:r>
      <w:r w:rsidR="00C71045">
        <w:rPr>
          <w:sz w:val="24"/>
          <w:szCs w:val="24"/>
        </w:rPr>
        <w:t xml:space="preserve"> </w:t>
      </w:r>
      <w:r w:rsidR="00262D49" w:rsidRPr="00332D0A">
        <w:rPr>
          <w:sz w:val="24"/>
          <w:szCs w:val="24"/>
        </w:rPr>
        <w:t xml:space="preserve">Mi is </w:t>
      </w:r>
      <w:r w:rsidR="00262D49">
        <w:rPr>
          <w:sz w:val="24"/>
          <w:szCs w:val="24"/>
        </w:rPr>
        <w:t>a Néprajzi M</w:t>
      </w:r>
      <w:r w:rsidR="00262D49" w:rsidRPr="00332D0A">
        <w:rPr>
          <w:sz w:val="24"/>
          <w:szCs w:val="24"/>
        </w:rPr>
        <w:t xml:space="preserve">úzeum? Hogyan olvashatók a tárgyai, és miként álltak össze az idők során gyűjteménnyé és múzeummá? </w:t>
      </w:r>
      <w:r w:rsidR="009B378D">
        <w:rPr>
          <w:sz w:val="24"/>
          <w:szCs w:val="24"/>
        </w:rPr>
        <w:t xml:space="preserve">Mik a magyar kultúrával vagy </w:t>
      </w:r>
      <w:r w:rsidR="009B378D" w:rsidRPr="009B378D">
        <w:rPr>
          <w:sz w:val="24"/>
          <w:szCs w:val="24"/>
        </w:rPr>
        <w:t>az európai és Európán kívül élő népek</w:t>
      </w:r>
      <w:r w:rsidR="009B378D">
        <w:rPr>
          <w:sz w:val="24"/>
          <w:szCs w:val="24"/>
        </w:rPr>
        <w:t>kel való találkozás kihívásai és eredményei?</w:t>
      </w:r>
      <w:r w:rsidR="009B378D" w:rsidRPr="009B378D">
        <w:rPr>
          <w:sz w:val="24"/>
          <w:szCs w:val="24"/>
        </w:rPr>
        <w:t xml:space="preserve"> </w:t>
      </w:r>
      <w:r w:rsidR="00262D49" w:rsidRPr="00332D0A">
        <w:rPr>
          <w:sz w:val="24"/>
          <w:szCs w:val="24"/>
        </w:rPr>
        <w:t>Hogyan lehet a történetileg kialakult gyűjteményre friss szemmel ránézni</w:t>
      </w:r>
      <w:r w:rsidR="00262D49">
        <w:rPr>
          <w:sz w:val="24"/>
          <w:szCs w:val="24"/>
        </w:rPr>
        <w:t>,</w:t>
      </w:r>
      <w:r w:rsidR="00262D49" w:rsidRPr="00332D0A">
        <w:rPr>
          <w:sz w:val="24"/>
          <w:szCs w:val="24"/>
        </w:rPr>
        <w:t xml:space="preserve"> és izgalmasan bemutatni?</w:t>
      </w:r>
      <w:r w:rsidR="00262D49">
        <w:rPr>
          <w:sz w:val="24"/>
          <w:szCs w:val="24"/>
        </w:rPr>
        <w:t xml:space="preserve"> </w:t>
      </w:r>
      <w:r w:rsidR="00C71045" w:rsidRPr="00332D0A">
        <w:rPr>
          <w:sz w:val="24"/>
          <w:szCs w:val="24"/>
        </w:rPr>
        <w:t>A kiállítás moduláris szerkezetű</w:t>
      </w:r>
      <w:r w:rsidR="002037E3">
        <w:rPr>
          <w:sz w:val="24"/>
          <w:szCs w:val="24"/>
        </w:rPr>
        <w:t xml:space="preserve"> lesz</w:t>
      </w:r>
      <w:r w:rsidR="00C71045" w:rsidRPr="00332D0A">
        <w:rPr>
          <w:sz w:val="24"/>
          <w:szCs w:val="24"/>
        </w:rPr>
        <w:t>, melyben az egyes témák önálló egységenként is értelmezhetők, ugyanakkor egymáshoz is sok szálon kapcsolódnak.</w:t>
      </w:r>
      <w:r w:rsidR="009B378D">
        <w:rPr>
          <w:sz w:val="24"/>
          <w:szCs w:val="24"/>
        </w:rPr>
        <w:t xml:space="preserve"> </w:t>
      </w:r>
      <w:r w:rsidRPr="00332D0A">
        <w:rPr>
          <w:sz w:val="24"/>
          <w:szCs w:val="24"/>
        </w:rPr>
        <w:t xml:space="preserve">Különálló térben kap helyet a ZOOM, ami az </w:t>
      </w:r>
      <w:r w:rsidR="00700AAD">
        <w:rPr>
          <w:sz w:val="24"/>
          <w:szCs w:val="24"/>
        </w:rPr>
        <w:t>intellektuális</w:t>
      </w:r>
      <w:r w:rsidR="00700AAD" w:rsidRPr="00332D0A">
        <w:rPr>
          <w:sz w:val="24"/>
          <w:szCs w:val="24"/>
        </w:rPr>
        <w:t xml:space="preserve"> </w:t>
      </w:r>
      <w:r w:rsidRPr="00332D0A">
        <w:rPr>
          <w:sz w:val="24"/>
          <w:szCs w:val="24"/>
        </w:rPr>
        <w:t xml:space="preserve">megközelítés helyett </w:t>
      </w:r>
      <w:r w:rsidR="00700AAD">
        <w:rPr>
          <w:sz w:val="24"/>
          <w:szCs w:val="24"/>
        </w:rPr>
        <w:t xml:space="preserve">inkább </w:t>
      </w:r>
      <w:r w:rsidRPr="00332D0A">
        <w:rPr>
          <w:sz w:val="24"/>
          <w:szCs w:val="24"/>
        </w:rPr>
        <w:t>a tárgyak látványközpontú bemutatását szolgálja.</w:t>
      </w:r>
    </w:p>
    <w:p w14:paraId="7B5B9B17" w14:textId="0459C7B5" w:rsidR="00532220" w:rsidRDefault="00532220" w:rsidP="00332D0A">
      <w:pPr>
        <w:spacing w:after="0" w:line="240" w:lineRule="auto"/>
        <w:jc w:val="both"/>
        <w:rPr>
          <w:sz w:val="24"/>
          <w:szCs w:val="24"/>
        </w:rPr>
      </w:pPr>
    </w:p>
    <w:p w14:paraId="0B75E40F" w14:textId="3AFA90D7" w:rsidR="00532220" w:rsidRPr="00332D0A" w:rsidRDefault="00532220" w:rsidP="005322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páratlan gyűjteményi anyagból felépülő </w:t>
      </w:r>
      <w:r w:rsidRPr="00F2300A">
        <w:rPr>
          <w:i/>
          <w:sz w:val="24"/>
          <w:szCs w:val="24"/>
        </w:rPr>
        <w:t>Kerámiatér</w:t>
      </w:r>
      <w:r w:rsidRPr="00332D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olyan nyitott tér, amely </w:t>
      </w:r>
      <w:r w:rsidRPr="00332D0A">
        <w:rPr>
          <w:sz w:val="24"/>
          <w:szCs w:val="24"/>
        </w:rPr>
        <w:t xml:space="preserve">bepillantást enged a </w:t>
      </w:r>
      <w:r>
        <w:rPr>
          <w:sz w:val="24"/>
          <w:szCs w:val="24"/>
        </w:rPr>
        <w:t>kollekció</w:t>
      </w:r>
      <w:r w:rsidRPr="00332D0A">
        <w:rPr>
          <w:sz w:val="24"/>
          <w:szCs w:val="24"/>
        </w:rPr>
        <w:t xml:space="preserve"> mennyiségi dimenzióiba, és felvillant számos olyan társadalmi témát, amelyet a múzeumi tárgyakon keresztül más megvilágításban láthat a látogató, mint a hétköznapokban.</w:t>
      </w:r>
      <w:r>
        <w:rPr>
          <w:sz w:val="24"/>
          <w:szCs w:val="24"/>
        </w:rPr>
        <w:t xml:space="preserve"> Ebben a lenyűgöző látványtárban </w:t>
      </w:r>
      <w:r w:rsidRPr="00332D0A">
        <w:rPr>
          <w:sz w:val="24"/>
          <w:szCs w:val="24"/>
        </w:rPr>
        <w:t xml:space="preserve">több ezer </w:t>
      </w:r>
      <w:r w:rsidR="00C202C5">
        <w:rPr>
          <w:sz w:val="24"/>
          <w:szCs w:val="24"/>
        </w:rPr>
        <w:t xml:space="preserve">kerámia </w:t>
      </w:r>
      <w:r w:rsidRPr="00332D0A">
        <w:rPr>
          <w:sz w:val="24"/>
          <w:szCs w:val="24"/>
        </w:rPr>
        <w:t xml:space="preserve">tárgy </w:t>
      </w:r>
      <w:r>
        <w:rPr>
          <w:sz w:val="24"/>
          <w:szCs w:val="24"/>
        </w:rPr>
        <w:t>kerül bemutatásra</w:t>
      </w:r>
      <w:r w:rsidRPr="00332D0A">
        <w:rPr>
          <w:sz w:val="24"/>
          <w:szCs w:val="24"/>
        </w:rPr>
        <w:t xml:space="preserve"> a múzeum magyar</w:t>
      </w:r>
      <w:r>
        <w:rPr>
          <w:sz w:val="24"/>
          <w:szCs w:val="24"/>
        </w:rPr>
        <w:t xml:space="preserve"> és nemzetközi gyűjteményeiből.</w:t>
      </w:r>
    </w:p>
    <w:p w14:paraId="034F1218" w14:textId="4EAD40E6" w:rsidR="00532220" w:rsidRDefault="00532220" w:rsidP="00332D0A">
      <w:pPr>
        <w:spacing w:after="0" w:line="240" w:lineRule="auto"/>
        <w:jc w:val="both"/>
        <w:rPr>
          <w:sz w:val="24"/>
          <w:szCs w:val="24"/>
        </w:rPr>
      </w:pPr>
    </w:p>
    <w:p w14:paraId="6ED90A07" w14:textId="77777777" w:rsidR="00532220" w:rsidRPr="00332D0A" w:rsidRDefault="00532220" w:rsidP="00532220">
      <w:pPr>
        <w:spacing w:after="0" w:line="240" w:lineRule="auto"/>
        <w:jc w:val="both"/>
        <w:rPr>
          <w:sz w:val="24"/>
          <w:szCs w:val="24"/>
        </w:rPr>
      </w:pPr>
      <w:r w:rsidRPr="00332D0A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D07846">
        <w:rPr>
          <w:i/>
          <w:iCs/>
          <w:sz w:val="24"/>
          <w:szCs w:val="24"/>
        </w:rPr>
        <w:t>Gyermek- és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 w:rsidRPr="00F2300A">
        <w:rPr>
          <w:i/>
          <w:sz w:val="24"/>
          <w:szCs w:val="24"/>
        </w:rPr>
        <w:t>fjúsági kiállítás</w:t>
      </w:r>
      <w:r w:rsidRPr="00332D0A">
        <w:rPr>
          <w:sz w:val="24"/>
          <w:szCs w:val="24"/>
        </w:rPr>
        <w:t xml:space="preserve"> a múzeum eszközeit a játékos és élményszerű tanulás szolgálatába állítja.</w:t>
      </w:r>
      <w:r>
        <w:rPr>
          <w:sz w:val="24"/>
          <w:szCs w:val="24"/>
        </w:rPr>
        <w:t xml:space="preserve"> </w:t>
      </w:r>
      <w:r w:rsidRPr="00332D0A">
        <w:rPr>
          <w:sz w:val="24"/>
          <w:szCs w:val="24"/>
        </w:rPr>
        <w:t>A világot működtető emberek, dolgok és tárgyak hétköznapjairól, ezek különbözőségéről és h</w:t>
      </w:r>
      <w:r>
        <w:rPr>
          <w:sz w:val="24"/>
          <w:szCs w:val="24"/>
        </w:rPr>
        <w:t>asonlóságáról szól. T</w:t>
      </w:r>
      <w:r w:rsidRPr="00332D0A">
        <w:rPr>
          <w:sz w:val="24"/>
          <w:szCs w:val="24"/>
        </w:rPr>
        <w:t>émáját olyan általános aktivitásokon keresztül mutatja be, mint az alvás, az evés, a játék</w:t>
      </w:r>
      <w:r>
        <w:rPr>
          <w:sz w:val="24"/>
          <w:szCs w:val="24"/>
        </w:rPr>
        <w:t xml:space="preserve"> és</w:t>
      </w:r>
      <w:r w:rsidRPr="00332D0A">
        <w:rPr>
          <w:sz w:val="24"/>
          <w:szCs w:val="24"/>
        </w:rPr>
        <w:t xml:space="preserve"> a munka, a történetmondás vagy a zenélés. Emberek és tárgyak történetein keresztül a látogatók felfedezhetik, hogy ezekre az alapszükségletekre milyen különböző kult</w:t>
      </w:r>
      <w:r>
        <w:rPr>
          <w:sz w:val="24"/>
          <w:szCs w:val="24"/>
        </w:rPr>
        <w:t xml:space="preserve">urális válaszokat adnak a világ </w:t>
      </w:r>
      <w:r w:rsidRPr="00332D0A">
        <w:rPr>
          <w:sz w:val="24"/>
          <w:szCs w:val="24"/>
        </w:rPr>
        <w:t>különböző részein a korábban élt</w:t>
      </w:r>
      <w:r>
        <w:rPr>
          <w:sz w:val="24"/>
          <w:szCs w:val="24"/>
        </w:rPr>
        <w:t>,</w:t>
      </w:r>
      <w:r w:rsidRPr="00332D0A">
        <w:rPr>
          <w:sz w:val="24"/>
          <w:szCs w:val="24"/>
        </w:rPr>
        <w:t xml:space="preserve"> vagy éppen még </w:t>
      </w:r>
      <w:r>
        <w:rPr>
          <w:sz w:val="24"/>
          <w:szCs w:val="24"/>
        </w:rPr>
        <w:t>meg sem született embertársaik.</w:t>
      </w:r>
    </w:p>
    <w:p w14:paraId="43FE9166" w14:textId="50027CEC" w:rsidR="00D07846" w:rsidRDefault="00C71045" w:rsidP="00D07846">
      <w:pPr>
        <w:pStyle w:val="Nincstrkz"/>
        <w:jc w:val="both"/>
        <w:rPr>
          <w:sz w:val="24"/>
          <w:szCs w:val="24"/>
        </w:rPr>
      </w:pPr>
      <w:r w:rsidRPr="00F446DF">
        <w:rPr>
          <w:sz w:val="24"/>
          <w:szCs w:val="24"/>
        </w:rPr>
        <w:lastRenderedPageBreak/>
        <w:t xml:space="preserve">Novemberben a fenti koncepció részletes </w:t>
      </w:r>
      <w:r w:rsidRPr="00E6476D">
        <w:rPr>
          <w:sz w:val="24"/>
          <w:szCs w:val="24"/>
        </w:rPr>
        <w:t>bemutatására, valamint hazai és nemzetközi szakmai körökben való megmérettetésére</w:t>
      </w:r>
      <w:r w:rsidRPr="00D07846">
        <w:rPr>
          <w:sz w:val="24"/>
          <w:szCs w:val="24"/>
        </w:rPr>
        <w:t xml:space="preserve"> kerül sor</w:t>
      </w:r>
      <w:r w:rsidR="00AE6BE4" w:rsidRPr="00D07846">
        <w:rPr>
          <w:sz w:val="24"/>
          <w:szCs w:val="24"/>
        </w:rPr>
        <w:t xml:space="preserve"> az </w:t>
      </w:r>
      <w:r w:rsidR="003A4404" w:rsidRPr="0043015B">
        <w:rPr>
          <w:i/>
          <w:sz w:val="24"/>
          <w:szCs w:val="24"/>
        </w:rPr>
        <w:t>Útközben – En Route</w:t>
      </w:r>
      <w:r w:rsidR="00AE6BE4" w:rsidRPr="00D07846">
        <w:rPr>
          <w:sz w:val="24"/>
          <w:szCs w:val="24"/>
        </w:rPr>
        <w:t xml:space="preserve"> elnevezésű konferencián</w:t>
      </w:r>
      <w:r w:rsidR="003A4404" w:rsidRPr="00D07846">
        <w:rPr>
          <w:sz w:val="24"/>
          <w:szCs w:val="24"/>
        </w:rPr>
        <w:t>, amelynek</w:t>
      </w:r>
      <w:r w:rsidR="00332D0A" w:rsidRPr="00D07846">
        <w:rPr>
          <w:sz w:val="24"/>
          <w:szCs w:val="24"/>
        </w:rPr>
        <w:t xml:space="preserve"> első napján</w:t>
      </w:r>
      <w:r w:rsidR="001A6730">
        <w:rPr>
          <w:sz w:val="24"/>
          <w:szCs w:val="24"/>
        </w:rPr>
        <w:t xml:space="preserve"> a múzeumi kiállításokat áttekintő módon értékelő kiemelt előadás mellett</w:t>
      </w:r>
      <w:r w:rsidR="00332D0A" w:rsidRPr="00D07846">
        <w:rPr>
          <w:sz w:val="24"/>
          <w:szCs w:val="24"/>
        </w:rPr>
        <w:t xml:space="preserve"> </w:t>
      </w:r>
      <w:bookmarkStart w:id="0" w:name="_GoBack"/>
      <w:bookmarkEnd w:id="0"/>
      <w:r w:rsidRPr="00D07846">
        <w:rPr>
          <w:sz w:val="24"/>
          <w:szCs w:val="24"/>
        </w:rPr>
        <w:t>meg lehet ismerkedni</w:t>
      </w:r>
      <w:r w:rsidR="00332D0A" w:rsidRPr="00D07846">
        <w:rPr>
          <w:sz w:val="24"/>
          <w:szCs w:val="24"/>
        </w:rPr>
        <w:t xml:space="preserve"> más országok </w:t>
      </w:r>
      <w:r w:rsidRPr="00D07846">
        <w:rPr>
          <w:sz w:val="24"/>
          <w:szCs w:val="24"/>
        </w:rPr>
        <w:t>új</w:t>
      </w:r>
      <w:r w:rsidR="003A4404" w:rsidRPr="00D07846">
        <w:rPr>
          <w:sz w:val="24"/>
          <w:szCs w:val="24"/>
        </w:rPr>
        <w:t>,</w:t>
      </w:r>
      <w:r w:rsidR="00332D0A" w:rsidRPr="00D07846">
        <w:rPr>
          <w:sz w:val="24"/>
          <w:szCs w:val="24"/>
        </w:rPr>
        <w:t xml:space="preserve"> átfogó</w:t>
      </w:r>
      <w:r w:rsidR="003A4404" w:rsidRPr="00D07846">
        <w:rPr>
          <w:sz w:val="24"/>
          <w:szCs w:val="24"/>
        </w:rPr>
        <w:t>,</w:t>
      </w:r>
      <w:r w:rsidR="00332D0A" w:rsidRPr="00D07846">
        <w:rPr>
          <w:sz w:val="24"/>
          <w:szCs w:val="24"/>
        </w:rPr>
        <w:t xml:space="preserve"> népra</w:t>
      </w:r>
      <w:r w:rsidR="00F2300A" w:rsidRPr="00D07846">
        <w:rPr>
          <w:sz w:val="24"/>
          <w:szCs w:val="24"/>
        </w:rPr>
        <w:t xml:space="preserve">jzi vagy </w:t>
      </w:r>
      <w:r w:rsidR="00332D0A" w:rsidRPr="00D07846">
        <w:rPr>
          <w:sz w:val="24"/>
          <w:szCs w:val="24"/>
        </w:rPr>
        <w:t xml:space="preserve">antropológiai kiállításainak tapasztalataival. A második és harmadik napon </w:t>
      </w:r>
      <w:r w:rsidR="00C202C5">
        <w:rPr>
          <w:sz w:val="24"/>
          <w:szCs w:val="24"/>
        </w:rPr>
        <w:t xml:space="preserve">a </w:t>
      </w:r>
      <w:r w:rsidRPr="00D07846">
        <w:rPr>
          <w:sz w:val="24"/>
          <w:szCs w:val="24"/>
        </w:rPr>
        <w:t>kiállítási egységek lesznek terítéken.</w:t>
      </w:r>
      <w:r w:rsidR="00332D0A" w:rsidRPr="00D07846">
        <w:rPr>
          <w:sz w:val="24"/>
          <w:szCs w:val="24"/>
        </w:rPr>
        <w:t xml:space="preserve"> </w:t>
      </w:r>
      <w:r w:rsidR="00E6476D">
        <w:rPr>
          <w:sz w:val="24"/>
          <w:szCs w:val="24"/>
        </w:rPr>
        <w:t>Az egyes</w:t>
      </w:r>
      <w:r w:rsidR="00E6476D" w:rsidRPr="00D07846">
        <w:rPr>
          <w:sz w:val="24"/>
          <w:szCs w:val="24"/>
        </w:rPr>
        <w:t xml:space="preserve"> </w:t>
      </w:r>
      <w:r w:rsidR="00332D0A" w:rsidRPr="00D07846">
        <w:rPr>
          <w:sz w:val="24"/>
          <w:szCs w:val="24"/>
        </w:rPr>
        <w:t>témá</w:t>
      </w:r>
      <w:r w:rsidR="00E6476D">
        <w:rPr>
          <w:sz w:val="24"/>
          <w:szCs w:val="24"/>
        </w:rPr>
        <w:t>ka</w:t>
      </w:r>
      <w:r w:rsidR="00332D0A" w:rsidRPr="00D07846">
        <w:rPr>
          <w:sz w:val="24"/>
          <w:szCs w:val="24"/>
        </w:rPr>
        <w:t>t</w:t>
      </w:r>
      <w:r w:rsidR="003A4404" w:rsidRPr="00D07846">
        <w:rPr>
          <w:sz w:val="24"/>
          <w:szCs w:val="24"/>
        </w:rPr>
        <w:t xml:space="preserve"> </w:t>
      </w:r>
      <w:r w:rsidR="00D07846">
        <w:rPr>
          <w:sz w:val="24"/>
          <w:szCs w:val="24"/>
        </w:rPr>
        <w:t xml:space="preserve">a </w:t>
      </w:r>
      <w:r w:rsidR="003A4404" w:rsidRPr="00D07846">
        <w:rPr>
          <w:sz w:val="24"/>
          <w:szCs w:val="24"/>
        </w:rPr>
        <w:t>projektcsapat</w:t>
      </w:r>
      <w:r w:rsidR="00332D0A" w:rsidRPr="00D07846">
        <w:rPr>
          <w:sz w:val="24"/>
          <w:szCs w:val="24"/>
        </w:rPr>
        <w:t xml:space="preserve"> egy-egy kurátor</w:t>
      </w:r>
      <w:r w:rsidR="003A4404" w:rsidRPr="00D07846">
        <w:rPr>
          <w:sz w:val="24"/>
          <w:szCs w:val="24"/>
        </w:rPr>
        <w:t>a</w:t>
      </w:r>
      <w:r w:rsidR="00332D0A" w:rsidRPr="00D07846">
        <w:rPr>
          <w:sz w:val="24"/>
          <w:szCs w:val="24"/>
        </w:rPr>
        <w:t xml:space="preserve"> mutat</w:t>
      </w:r>
      <w:r w:rsidR="00E6476D">
        <w:rPr>
          <w:sz w:val="24"/>
          <w:szCs w:val="24"/>
        </w:rPr>
        <w:t>ja</w:t>
      </w:r>
      <w:r w:rsidR="00332D0A" w:rsidRPr="00D07846">
        <w:rPr>
          <w:sz w:val="24"/>
          <w:szCs w:val="24"/>
        </w:rPr>
        <w:t xml:space="preserve"> be, </w:t>
      </w:r>
      <w:r w:rsidRPr="00D07846">
        <w:rPr>
          <w:sz w:val="24"/>
          <w:szCs w:val="24"/>
        </w:rPr>
        <w:t>melyet</w:t>
      </w:r>
      <w:r w:rsidR="00332D0A" w:rsidRPr="00D07846">
        <w:rPr>
          <w:sz w:val="24"/>
          <w:szCs w:val="24"/>
        </w:rPr>
        <w:t xml:space="preserve"> két értékelő hozzászólás követ. </w:t>
      </w:r>
    </w:p>
    <w:p w14:paraId="257CE910" w14:textId="77777777" w:rsidR="00D07846" w:rsidRDefault="00D07846" w:rsidP="00D07846">
      <w:pPr>
        <w:pStyle w:val="Nincstrkz"/>
        <w:jc w:val="both"/>
        <w:rPr>
          <w:sz w:val="24"/>
          <w:szCs w:val="24"/>
        </w:rPr>
      </w:pPr>
    </w:p>
    <w:p w14:paraId="0ED4B9EB" w14:textId="56B57A55" w:rsidR="00501A22" w:rsidRPr="00A1533D" w:rsidRDefault="00332D0A" w:rsidP="00D07846">
      <w:pPr>
        <w:pStyle w:val="Nincstrkz"/>
        <w:jc w:val="both"/>
        <w:rPr>
          <w:sz w:val="24"/>
          <w:szCs w:val="24"/>
        </w:rPr>
      </w:pPr>
      <w:r w:rsidRPr="00D07846">
        <w:rPr>
          <w:sz w:val="24"/>
          <w:szCs w:val="24"/>
        </w:rPr>
        <w:t>A felkért előadók, hozzászólók neves külföldi és hazai szakemberek, néprajzkutatók, antropológusok, történészek, muzeológusok, kurátorok</w:t>
      </w:r>
      <w:r w:rsidR="001A6730">
        <w:rPr>
          <w:sz w:val="24"/>
          <w:szCs w:val="24"/>
        </w:rPr>
        <w:t>. A kiemelt előadó</w:t>
      </w:r>
      <w:r w:rsidR="00A1533D" w:rsidRPr="00D07846">
        <w:rPr>
          <w:sz w:val="24"/>
          <w:szCs w:val="24"/>
        </w:rPr>
        <w:t xml:space="preserve"> Barbara Kirshenblatt-Gimblett</w:t>
      </w:r>
      <w:r w:rsidR="00A1533D">
        <w:rPr>
          <w:sz w:val="24"/>
          <w:szCs w:val="24"/>
        </w:rPr>
        <w:t xml:space="preserve"> </w:t>
      </w:r>
      <w:r w:rsidR="001A6730">
        <w:rPr>
          <w:sz w:val="24"/>
          <w:szCs w:val="24"/>
        </w:rPr>
        <w:t xml:space="preserve">professzor, </w:t>
      </w:r>
      <w:r w:rsidR="001A6730" w:rsidRPr="00D07846">
        <w:rPr>
          <w:sz w:val="24"/>
          <w:szCs w:val="24"/>
        </w:rPr>
        <w:t>kultur</w:t>
      </w:r>
      <w:r w:rsidR="001A6730">
        <w:rPr>
          <w:sz w:val="24"/>
          <w:szCs w:val="24"/>
        </w:rPr>
        <w:t xml:space="preserve">ális antropológus, múzeumteoretikus, a varsói POLIN Múzeum vezető kurátora.  </w:t>
      </w:r>
      <w:r w:rsidR="00A1533D" w:rsidRPr="00D07846">
        <w:rPr>
          <w:sz w:val="24"/>
          <w:szCs w:val="24"/>
        </w:rPr>
        <w:t xml:space="preserve"> </w:t>
      </w:r>
      <w:r w:rsidR="003A4404" w:rsidRPr="00D07846">
        <w:rPr>
          <w:sz w:val="24"/>
          <w:szCs w:val="24"/>
        </w:rPr>
        <w:t xml:space="preserve">A szervezők 120 főt várnak a budapesti konferenciára, amelynek programját </w:t>
      </w:r>
      <w:r w:rsidR="00545EEA">
        <w:rPr>
          <w:sz w:val="24"/>
          <w:szCs w:val="24"/>
        </w:rPr>
        <w:t xml:space="preserve">szükség esetén </w:t>
      </w:r>
      <w:r w:rsidR="003A4404" w:rsidRPr="00D07846">
        <w:rPr>
          <w:sz w:val="24"/>
          <w:szCs w:val="24"/>
        </w:rPr>
        <w:t>online, élő közvetítéssel is elérhetővé teszik a hazai é</w:t>
      </w:r>
      <w:r w:rsidR="00A1533D" w:rsidRPr="00A1533D">
        <w:rPr>
          <w:sz w:val="24"/>
          <w:szCs w:val="24"/>
        </w:rPr>
        <w:t>s külföldi érdeklődők számára</w:t>
      </w:r>
      <w:r w:rsidR="003A4404" w:rsidRPr="00D07846">
        <w:rPr>
          <w:sz w:val="24"/>
          <w:szCs w:val="24"/>
        </w:rPr>
        <w:t>. A regisztráció augusztus végén kezdődik a konferencia honlapján http://utkozben.neprajz.hu/</w:t>
      </w:r>
    </w:p>
    <w:p w14:paraId="34DB504C" w14:textId="77777777" w:rsidR="003A4404" w:rsidRDefault="003A4404" w:rsidP="00332D0A">
      <w:pPr>
        <w:spacing w:after="0" w:line="240" w:lineRule="auto"/>
        <w:jc w:val="both"/>
        <w:rPr>
          <w:sz w:val="24"/>
          <w:szCs w:val="24"/>
        </w:rPr>
      </w:pPr>
    </w:p>
    <w:p w14:paraId="65158B07" w14:textId="0B22FAC7" w:rsidR="00944A5D" w:rsidRDefault="00A1533D" w:rsidP="00A1533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esemény jelentősége múzeumtörténeti szempontból is kiemelkedő, hiszen </w:t>
      </w:r>
      <w:bookmarkStart w:id="1" w:name="_Hlk47353748"/>
      <w:r w:rsidR="00944A5D">
        <w:rPr>
          <w:sz w:val="24"/>
          <w:szCs w:val="24"/>
        </w:rPr>
        <w:t>példa nélküli</w:t>
      </w:r>
      <w:r>
        <w:rPr>
          <w:sz w:val="24"/>
          <w:szCs w:val="24"/>
        </w:rPr>
        <w:t xml:space="preserve"> szakmai párbeszédnek teremt lehetőséget, </w:t>
      </w:r>
      <w:r w:rsidR="00944A5D">
        <w:rPr>
          <w:sz w:val="24"/>
          <w:szCs w:val="24"/>
        </w:rPr>
        <w:t>illetve a Néprajzi Múzeum tevékenysége, jövője iránt érdeklődők lehető legszélesebb körét éri majd el</w:t>
      </w:r>
      <w:bookmarkEnd w:id="1"/>
      <w:r w:rsidR="00944A5D">
        <w:rPr>
          <w:sz w:val="24"/>
          <w:szCs w:val="24"/>
        </w:rPr>
        <w:t>, számukra hiteles, gazdag információt közvetítve az új állandó tárlatokat megalapozó</w:t>
      </w:r>
      <w:r w:rsidR="00D07846">
        <w:rPr>
          <w:sz w:val="24"/>
          <w:szCs w:val="24"/>
        </w:rPr>
        <w:t xml:space="preserve"> </w:t>
      </w:r>
      <w:r w:rsidR="00944A5D">
        <w:rPr>
          <w:sz w:val="24"/>
          <w:szCs w:val="24"/>
        </w:rPr>
        <w:t>aktuális kutatásairól is.</w:t>
      </w:r>
    </w:p>
    <w:p w14:paraId="0193DB18" w14:textId="15B7C487" w:rsidR="00F2300A" w:rsidRPr="00501A22" w:rsidRDefault="00F2300A" w:rsidP="00A1533D">
      <w:pPr>
        <w:spacing w:after="0" w:line="240" w:lineRule="auto"/>
        <w:jc w:val="both"/>
        <w:rPr>
          <w:sz w:val="24"/>
          <w:szCs w:val="24"/>
        </w:rPr>
      </w:pPr>
    </w:p>
    <w:sectPr w:rsidR="00F2300A" w:rsidRPr="00501A22" w:rsidSect="0084651E"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3BED0" w14:textId="77777777" w:rsidR="00266C99" w:rsidRDefault="00266C99" w:rsidP="00876FAB">
      <w:pPr>
        <w:spacing w:after="0" w:line="240" w:lineRule="auto"/>
      </w:pPr>
      <w:r>
        <w:separator/>
      </w:r>
    </w:p>
  </w:endnote>
  <w:endnote w:type="continuationSeparator" w:id="0">
    <w:p w14:paraId="63F3BB44" w14:textId="77777777" w:rsidR="00266C99" w:rsidRDefault="00266C99" w:rsidP="0087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35327" w14:textId="77777777" w:rsidR="00266C99" w:rsidRDefault="00266C99" w:rsidP="00876FAB">
      <w:pPr>
        <w:spacing w:after="0" w:line="240" w:lineRule="auto"/>
      </w:pPr>
      <w:r>
        <w:separator/>
      </w:r>
    </w:p>
  </w:footnote>
  <w:footnote w:type="continuationSeparator" w:id="0">
    <w:p w14:paraId="06A5EE6B" w14:textId="77777777" w:rsidR="00266C99" w:rsidRDefault="00266C99" w:rsidP="00876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E7"/>
    <w:rsid w:val="000600B0"/>
    <w:rsid w:val="00062544"/>
    <w:rsid w:val="00082738"/>
    <w:rsid w:val="00090ABB"/>
    <w:rsid w:val="000A1615"/>
    <w:rsid w:val="000A59DE"/>
    <w:rsid w:val="000B3494"/>
    <w:rsid w:val="000B525D"/>
    <w:rsid w:val="000B615A"/>
    <w:rsid w:val="000B69A1"/>
    <w:rsid w:val="000D5DB6"/>
    <w:rsid w:val="000E7942"/>
    <w:rsid w:val="00100F10"/>
    <w:rsid w:val="00106C4A"/>
    <w:rsid w:val="001101E4"/>
    <w:rsid w:val="00114F1A"/>
    <w:rsid w:val="00146A69"/>
    <w:rsid w:val="00152190"/>
    <w:rsid w:val="001649F9"/>
    <w:rsid w:val="00183F8A"/>
    <w:rsid w:val="00185687"/>
    <w:rsid w:val="001A6730"/>
    <w:rsid w:val="001B67B2"/>
    <w:rsid w:val="001B7D00"/>
    <w:rsid w:val="001E134B"/>
    <w:rsid w:val="001E36B9"/>
    <w:rsid w:val="001F4A70"/>
    <w:rsid w:val="002037E3"/>
    <w:rsid w:val="00223CA7"/>
    <w:rsid w:val="0023292D"/>
    <w:rsid w:val="00232FD8"/>
    <w:rsid w:val="00234A21"/>
    <w:rsid w:val="00235B48"/>
    <w:rsid w:val="00262D49"/>
    <w:rsid w:val="00266C99"/>
    <w:rsid w:val="002A1929"/>
    <w:rsid w:val="002A1B74"/>
    <w:rsid w:val="002A3938"/>
    <w:rsid w:val="002A63A4"/>
    <w:rsid w:val="002B5134"/>
    <w:rsid w:val="002C5B85"/>
    <w:rsid w:val="002D3138"/>
    <w:rsid w:val="002D5F8B"/>
    <w:rsid w:val="002D7DC5"/>
    <w:rsid w:val="002E743D"/>
    <w:rsid w:val="002F1345"/>
    <w:rsid w:val="00313850"/>
    <w:rsid w:val="00332D0A"/>
    <w:rsid w:val="0034615E"/>
    <w:rsid w:val="00350B18"/>
    <w:rsid w:val="003538CD"/>
    <w:rsid w:val="00361031"/>
    <w:rsid w:val="00361D89"/>
    <w:rsid w:val="003660E9"/>
    <w:rsid w:val="003A26E6"/>
    <w:rsid w:val="003A4404"/>
    <w:rsid w:val="003B4364"/>
    <w:rsid w:val="003C01DA"/>
    <w:rsid w:val="003C71A5"/>
    <w:rsid w:val="003E21EB"/>
    <w:rsid w:val="003F48A3"/>
    <w:rsid w:val="00405211"/>
    <w:rsid w:val="00413BE3"/>
    <w:rsid w:val="004255F9"/>
    <w:rsid w:val="004277AE"/>
    <w:rsid w:val="0043015B"/>
    <w:rsid w:val="00434AB0"/>
    <w:rsid w:val="004426F4"/>
    <w:rsid w:val="0044786F"/>
    <w:rsid w:val="004516D7"/>
    <w:rsid w:val="0046011E"/>
    <w:rsid w:val="00470C46"/>
    <w:rsid w:val="00481BE7"/>
    <w:rsid w:val="00485974"/>
    <w:rsid w:val="0049147F"/>
    <w:rsid w:val="004B3E29"/>
    <w:rsid w:val="004C686E"/>
    <w:rsid w:val="004D67FA"/>
    <w:rsid w:val="004E6563"/>
    <w:rsid w:val="004E7631"/>
    <w:rsid w:val="00501A22"/>
    <w:rsid w:val="00523624"/>
    <w:rsid w:val="00532220"/>
    <w:rsid w:val="00537A95"/>
    <w:rsid w:val="00545EEA"/>
    <w:rsid w:val="00564BD6"/>
    <w:rsid w:val="00564FEC"/>
    <w:rsid w:val="00581137"/>
    <w:rsid w:val="005A10DA"/>
    <w:rsid w:val="005A52CB"/>
    <w:rsid w:val="005E7CB7"/>
    <w:rsid w:val="006104E8"/>
    <w:rsid w:val="006146CD"/>
    <w:rsid w:val="006212BE"/>
    <w:rsid w:val="00621964"/>
    <w:rsid w:val="00623BCE"/>
    <w:rsid w:val="00646C0A"/>
    <w:rsid w:val="00651C72"/>
    <w:rsid w:val="00657484"/>
    <w:rsid w:val="00663F9D"/>
    <w:rsid w:val="00686970"/>
    <w:rsid w:val="00687F33"/>
    <w:rsid w:val="006A1F9B"/>
    <w:rsid w:val="006A4B97"/>
    <w:rsid w:val="006B4C53"/>
    <w:rsid w:val="006B6195"/>
    <w:rsid w:val="006C37A2"/>
    <w:rsid w:val="006C6178"/>
    <w:rsid w:val="006E3762"/>
    <w:rsid w:val="006F15FF"/>
    <w:rsid w:val="006F7326"/>
    <w:rsid w:val="00700AAD"/>
    <w:rsid w:val="007670DB"/>
    <w:rsid w:val="00770C44"/>
    <w:rsid w:val="00772967"/>
    <w:rsid w:val="007974DB"/>
    <w:rsid w:val="00797CF1"/>
    <w:rsid w:val="007B7C33"/>
    <w:rsid w:val="007E6014"/>
    <w:rsid w:val="00800239"/>
    <w:rsid w:val="00836E97"/>
    <w:rsid w:val="00837668"/>
    <w:rsid w:val="0084403A"/>
    <w:rsid w:val="0084651E"/>
    <w:rsid w:val="00860325"/>
    <w:rsid w:val="00874250"/>
    <w:rsid w:val="00875179"/>
    <w:rsid w:val="00875A1F"/>
    <w:rsid w:val="00876FAB"/>
    <w:rsid w:val="008B633A"/>
    <w:rsid w:val="008C41D5"/>
    <w:rsid w:val="008D59C7"/>
    <w:rsid w:val="008E1659"/>
    <w:rsid w:val="008F1954"/>
    <w:rsid w:val="008F2ECC"/>
    <w:rsid w:val="008F40BB"/>
    <w:rsid w:val="00902F6F"/>
    <w:rsid w:val="00944A5D"/>
    <w:rsid w:val="00945F0A"/>
    <w:rsid w:val="00950CDB"/>
    <w:rsid w:val="009B378D"/>
    <w:rsid w:val="009B528B"/>
    <w:rsid w:val="009C6297"/>
    <w:rsid w:val="009D4AF7"/>
    <w:rsid w:val="009E2C21"/>
    <w:rsid w:val="009F409F"/>
    <w:rsid w:val="00A0220C"/>
    <w:rsid w:val="00A07879"/>
    <w:rsid w:val="00A1533D"/>
    <w:rsid w:val="00A166AB"/>
    <w:rsid w:val="00A232E5"/>
    <w:rsid w:val="00A3069B"/>
    <w:rsid w:val="00A3771F"/>
    <w:rsid w:val="00A52D86"/>
    <w:rsid w:val="00A71404"/>
    <w:rsid w:val="00A72FF8"/>
    <w:rsid w:val="00A77618"/>
    <w:rsid w:val="00A80CD9"/>
    <w:rsid w:val="00A82FCA"/>
    <w:rsid w:val="00AC6A6F"/>
    <w:rsid w:val="00AE6BE4"/>
    <w:rsid w:val="00AF1883"/>
    <w:rsid w:val="00B05602"/>
    <w:rsid w:val="00B1214A"/>
    <w:rsid w:val="00BA1FBB"/>
    <w:rsid w:val="00BA68FD"/>
    <w:rsid w:val="00C00177"/>
    <w:rsid w:val="00C202C5"/>
    <w:rsid w:val="00C63AF1"/>
    <w:rsid w:val="00C71045"/>
    <w:rsid w:val="00C94F3F"/>
    <w:rsid w:val="00CA40AF"/>
    <w:rsid w:val="00CC1450"/>
    <w:rsid w:val="00CC2C83"/>
    <w:rsid w:val="00CD04DF"/>
    <w:rsid w:val="00CE1A03"/>
    <w:rsid w:val="00CE3FB4"/>
    <w:rsid w:val="00CF78B4"/>
    <w:rsid w:val="00D07846"/>
    <w:rsid w:val="00D1006F"/>
    <w:rsid w:val="00D1572F"/>
    <w:rsid w:val="00D15CCD"/>
    <w:rsid w:val="00D44348"/>
    <w:rsid w:val="00D45CAE"/>
    <w:rsid w:val="00D5342A"/>
    <w:rsid w:val="00D65DB9"/>
    <w:rsid w:val="00D80479"/>
    <w:rsid w:val="00D82923"/>
    <w:rsid w:val="00DC713C"/>
    <w:rsid w:val="00DC7E9C"/>
    <w:rsid w:val="00DE1325"/>
    <w:rsid w:val="00E15556"/>
    <w:rsid w:val="00E15CB0"/>
    <w:rsid w:val="00E20445"/>
    <w:rsid w:val="00E26C0B"/>
    <w:rsid w:val="00E46062"/>
    <w:rsid w:val="00E6476D"/>
    <w:rsid w:val="00E83CDA"/>
    <w:rsid w:val="00E93620"/>
    <w:rsid w:val="00EB07B4"/>
    <w:rsid w:val="00EB37D6"/>
    <w:rsid w:val="00ED041F"/>
    <w:rsid w:val="00ED503C"/>
    <w:rsid w:val="00EE139C"/>
    <w:rsid w:val="00F11514"/>
    <w:rsid w:val="00F2300A"/>
    <w:rsid w:val="00F26B3C"/>
    <w:rsid w:val="00F35FA5"/>
    <w:rsid w:val="00F446DF"/>
    <w:rsid w:val="00F47D9D"/>
    <w:rsid w:val="00F62804"/>
    <w:rsid w:val="00F7219E"/>
    <w:rsid w:val="00F83009"/>
    <w:rsid w:val="00F879F8"/>
    <w:rsid w:val="00FC2D5A"/>
    <w:rsid w:val="00FC50DF"/>
    <w:rsid w:val="00FD7448"/>
    <w:rsid w:val="00FD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6F94"/>
  <w15:docId w15:val="{97E706B6-2343-41BF-99F8-02104109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876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6FAB"/>
  </w:style>
  <w:style w:type="paragraph" w:styleId="llb">
    <w:name w:val="footer"/>
    <w:basedOn w:val="Norml"/>
    <w:link w:val="llbChar"/>
    <w:uiPriority w:val="99"/>
    <w:unhideWhenUsed/>
    <w:rsid w:val="00876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6FAB"/>
  </w:style>
  <w:style w:type="character" w:styleId="Hiperhivatkozs">
    <w:name w:val="Hyperlink"/>
    <w:basedOn w:val="Bekezdsalapbettpusa"/>
    <w:uiPriority w:val="99"/>
    <w:unhideWhenUsed/>
    <w:rsid w:val="002D3138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B69A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B69A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B69A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B69A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B69A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6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69A1"/>
    <w:rPr>
      <w:rFonts w:ascii="Segoe UI" w:hAnsi="Segoe UI" w:cs="Segoe UI"/>
      <w:sz w:val="18"/>
      <w:szCs w:val="18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C1450"/>
    <w:rPr>
      <w:color w:val="605E5C"/>
      <w:shd w:val="clear" w:color="auto" w:fill="E1DFDD"/>
    </w:rPr>
  </w:style>
  <w:style w:type="paragraph" w:styleId="Nincstrkz">
    <w:name w:val="No Spacing"/>
    <w:uiPriority w:val="1"/>
    <w:qFormat/>
    <w:rsid w:val="00A15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603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Frazon Zsófia</dc:creator>
  <cp:keywords/>
  <dc:description/>
  <cp:lastModifiedBy>Hering Orsolya</cp:lastModifiedBy>
  <cp:revision>2</cp:revision>
  <cp:lastPrinted>2020-07-16T09:51:00Z</cp:lastPrinted>
  <dcterms:created xsi:type="dcterms:W3CDTF">2020-08-10T13:04:00Z</dcterms:created>
  <dcterms:modified xsi:type="dcterms:W3CDTF">2020-08-10T13:04:00Z</dcterms:modified>
</cp:coreProperties>
</file>